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bookmarkStart w:id="0" w:name="_GoBack"/>
      <w:bookmarkEnd w:id="0"/>
      <w:proofErr w:type="spellStart"/>
      <w:r w:rsidRPr="00B61064">
        <w:rPr>
          <w:rFonts w:ascii="Arial" w:eastAsia="Times New Roman" w:hAnsi="Arial" w:cs="Arial"/>
          <w:b/>
          <w:bCs/>
          <w:color w:val="000000"/>
          <w:sz w:val="23"/>
          <w:szCs w:val="23"/>
          <w:rtl/>
        </w:rPr>
        <w:t>برزنتيشن</w:t>
      </w:r>
      <w:proofErr w:type="spellEnd"/>
      <w:r w:rsidRPr="00B61064">
        <w:rPr>
          <w:rFonts w:ascii="Arial" w:eastAsia="Times New Roman" w:hAnsi="Arial" w:cs="Arial"/>
          <w:b/>
          <w:bCs/>
          <w:color w:val="000000"/>
          <w:sz w:val="23"/>
          <w:szCs w:val="23"/>
          <w:rtl/>
        </w:rPr>
        <w:t xml:space="preserve"> عن لغة الجسد وأهميتها</w:t>
      </w:r>
      <w:r w:rsidRPr="00B61064">
        <w:rPr>
          <w:rFonts w:ascii="Arial" w:eastAsia="Times New Roman" w:hAnsi="Arial" w:cs="Arial"/>
          <w:color w:val="333333"/>
          <w:sz w:val="23"/>
          <w:szCs w:val="23"/>
          <w:rtl/>
        </w:rPr>
        <w:t>، حيث تُعدّ لغة الجسد من وسائل التواصل بين الأشخاص بطريقة مختلفة عن الكلمات، بل هي الوسيلة التي تتعلّق بإظهار المشاعر بتعابير وإشارات جسدية مختلفة، كحركات الوجه، وتفاصيل الجسد، وعبر</w:t>
      </w:r>
      <w:r w:rsidRPr="00B61064">
        <w:rPr>
          <w:rFonts w:ascii="Arial" w:eastAsia="Times New Roman" w:hAnsi="Arial" w:cs="Arial"/>
          <w:color w:val="333333"/>
          <w:sz w:val="23"/>
          <w:szCs w:val="23"/>
        </w:rPr>
        <w:t> </w:t>
      </w:r>
      <w:hyperlink r:id="rId6" w:history="1">
        <w:r w:rsidRPr="00B61064">
          <w:rPr>
            <w:rFonts w:ascii="Arial" w:eastAsia="Times New Roman" w:hAnsi="Arial" w:cs="Arial"/>
            <w:color w:val="005191"/>
            <w:sz w:val="23"/>
            <w:szCs w:val="23"/>
            <w:u w:val="single"/>
            <w:rtl/>
          </w:rPr>
          <w:t>موقع مقالاتي</w:t>
        </w:r>
      </w:hyperlink>
      <w:r w:rsidRPr="00B61064">
        <w:rPr>
          <w:rFonts w:ascii="Arial" w:eastAsia="Times New Roman" w:hAnsi="Arial" w:cs="Arial"/>
          <w:color w:val="333333"/>
          <w:sz w:val="23"/>
          <w:szCs w:val="23"/>
        </w:rPr>
        <w:t> </w:t>
      </w:r>
      <w:r w:rsidRPr="00B61064">
        <w:rPr>
          <w:rFonts w:ascii="Arial" w:eastAsia="Times New Roman" w:hAnsi="Arial" w:cs="Arial"/>
          <w:color w:val="333333"/>
          <w:sz w:val="23"/>
          <w:szCs w:val="23"/>
          <w:rtl/>
        </w:rPr>
        <w:t xml:space="preserve">سنتناول </w:t>
      </w:r>
      <w:proofErr w:type="spellStart"/>
      <w:r w:rsidRPr="00B61064">
        <w:rPr>
          <w:rFonts w:ascii="Arial" w:eastAsia="Times New Roman" w:hAnsi="Arial" w:cs="Arial"/>
          <w:color w:val="333333"/>
          <w:sz w:val="23"/>
          <w:szCs w:val="23"/>
          <w:rtl/>
        </w:rPr>
        <w:t>برزنتيشن</w:t>
      </w:r>
      <w:proofErr w:type="spellEnd"/>
      <w:r w:rsidRPr="00B61064">
        <w:rPr>
          <w:rFonts w:ascii="Arial" w:eastAsia="Times New Roman" w:hAnsi="Arial" w:cs="Arial"/>
          <w:color w:val="333333"/>
          <w:sz w:val="23"/>
          <w:szCs w:val="23"/>
          <w:rtl/>
        </w:rPr>
        <w:t xml:space="preserve"> يتضمّن أبرز المعلومات عن لغة الجسد، مع إمكانية تحميله للاستفادة منه</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240" w:lineRule="auto"/>
        <w:jc w:val="right"/>
        <w:outlineLvl w:val="1"/>
        <w:rPr>
          <w:rFonts w:ascii="Arial" w:eastAsia="Times New Roman" w:hAnsi="Arial" w:cs="Arial"/>
          <w:b/>
          <w:bCs/>
          <w:color w:val="333333"/>
          <w:sz w:val="36"/>
          <w:szCs w:val="36"/>
        </w:rPr>
      </w:pPr>
      <w:proofErr w:type="spellStart"/>
      <w:r w:rsidRPr="00B61064">
        <w:rPr>
          <w:rFonts w:ascii="Arial" w:eastAsia="Times New Roman" w:hAnsi="Arial" w:cs="Arial"/>
          <w:b/>
          <w:bCs/>
          <w:color w:val="000000"/>
          <w:sz w:val="36"/>
          <w:szCs w:val="36"/>
          <w:rtl/>
        </w:rPr>
        <w:t>برزنتيشن</w:t>
      </w:r>
      <w:proofErr w:type="spellEnd"/>
      <w:r w:rsidRPr="00B61064">
        <w:rPr>
          <w:rFonts w:ascii="Arial" w:eastAsia="Times New Roman" w:hAnsi="Arial" w:cs="Arial"/>
          <w:b/>
          <w:bCs/>
          <w:color w:val="000000"/>
          <w:sz w:val="36"/>
          <w:szCs w:val="36"/>
          <w:rtl/>
        </w:rPr>
        <w:t xml:space="preserve"> عن لغة الجسد وأهميتها</w:t>
      </w:r>
      <w:r w:rsidRPr="00B61064">
        <w:rPr>
          <w:rFonts w:ascii="Arial" w:eastAsia="Times New Roman" w:hAnsi="Arial" w:cs="Arial"/>
          <w:b/>
          <w:bCs/>
          <w:color w:val="000000"/>
          <w:sz w:val="36"/>
          <w:szCs w:val="36"/>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 xml:space="preserve">إنّ لغة الجسد هي تلك الإيماءات والحركات التي يقوم بها الفرد بجسده بهدف إيصال معلومة أو فكرة أو شعور للطرف الآخر، وقد يستخدمها الشخص بشكلٍ إرادي، أو تظهر على ملامحه بشكلٍ خارج عن سيطرته، ووفقًا لدراسات نفسية من قبل علماء النفس، فإنّ نسبة التخاطب غير الشفهي بين الأفراد تصل لما يُقارب ال%60، وفي هذا الإطار نتناول </w:t>
      </w:r>
      <w:proofErr w:type="spellStart"/>
      <w:r w:rsidRPr="00B61064">
        <w:rPr>
          <w:rFonts w:ascii="Arial" w:eastAsia="Times New Roman" w:hAnsi="Arial" w:cs="Arial"/>
          <w:color w:val="333333"/>
          <w:sz w:val="23"/>
          <w:szCs w:val="23"/>
          <w:rtl/>
        </w:rPr>
        <w:t>برزنتيشن</w:t>
      </w:r>
      <w:proofErr w:type="spellEnd"/>
      <w:r w:rsidRPr="00B61064">
        <w:rPr>
          <w:rFonts w:ascii="Arial" w:eastAsia="Times New Roman" w:hAnsi="Arial" w:cs="Arial"/>
          <w:color w:val="333333"/>
          <w:sz w:val="23"/>
          <w:szCs w:val="23"/>
          <w:rtl/>
        </w:rPr>
        <w:t xml:space="preserve"> بشكلٍ كامل عن لغة الجسد</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240" w:lineRule="auto"/>
        <w:jc w:val="right"/>
        <w:outlineLvl w:val="2"/>
        <w:rPr>
          <w:rFonts w:ascii="Arial" w:eastAsia="Times New Roman" w:hAnsi="Arial" w:cs="Arial"/>
          <w:b/>
          <w:bCs/>
          <w:color w:val="333333"/>
          <w:sz w:val="27"/>
          <w:szCs w:val="27"/>
        </w:rPr>
      </w:pPr>
      <w:r w:rsidRPr="00B61064">
        <w:rPr>
          <w:rFonts w:ascii="Arial" w:eastAsia="Times New Roman" w:hAnsi="Arial" w:cs="Arial"/>
          <w:b/>
          <w:bCs/>
          <w:color w:val="000000"/>
          <w:sz w:val="27"/>
          <w:szCs w:val="27"/>
          <w:rtl/>
        </w:rPr>
        <w:t>مفهوم لغة الجسد</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يختصر الجسد وفقًا لإيحاءاته وحركاته، الشعور الحقيقي الداخلي للشخص، حيث يُمثّل المشاعر على هيئة حركات وإيماءات بسيطة بالجسد، وخاصة في تعابير الوجه الذي يُعدّ واحدًا من أبرز أنواع لغة الجسد، بالإضافة للنبرات الصوتية المُختلفة التي تترافق مع حالة المشاعر الداخلية للإنسان، وحركات الأصابع البسيطة التي من خلالها يتمّ إيصال الشعور للطرف الآخر من الأشخاص، وتفيدُ لغة الجسد في قراءة شخصية الإنسان ومعرفة أبرز مواصفاته، فالشخص ذو الثقة العالية بنفسه تكون حركات جسده مُتزّنة، أمّا الخجول فنظرات عينيه وحركات جسده تكون في حالة ارتباك، وكثيرةٌ هي الأشخاص المهتمون والقادرون على معرفة تفاصيل الأشخاص من خلال قراءة إيحاءات جسدهم الشفهية</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240" w:lineRule="auto"/>
        <w:jc w:val="right"/>
        <w:outlineLvl w:val="2"/>
        <w:rPr>
          <w:rFonts w:ascii="Arial" w:eastAsia="Times New Roman" w:hAnsi="Arial" w:cs="Arial"/>
          <w:b/>
          <w:bCs/>
          <w:color w:val="333333"/>
          <w:sz w:val="27"/>
          <w:szCs w:val="27"/>
        </w:rPr>
      </w:pPr>
      <w:r w:rsidRPr="00B61064">
        <w:rPr>
          <w:rFonts w:ascii="Arial" w:eastAsia="Times New Roman" w:hAnsi="Arial" w:cs="Arial"/>
          <w:b/>
          <w:bCs/>
          <w:color w:val="000000"/>
          <w:sz w:val="27"/>
          <w:szCs w:val="27"/>
          <w:rtl/>
        </w:rPr>
        <w:t>أنواع لغة الجسد</w:t>
      </w:r>
      <w:r w:rsidRPr="00B61064">
        <w:rPr>
          <w:rFonts w:ascii="Arial" w:eastAsia="Times New Roman" w:hAnsi="Arial" w:cs="Arial"/>
          <w:b/>
          <w:bCs/>
          <w:color w:val="000000"/>
          <w:sz w:val="27"/>
          <w:szCs w:val="27"/>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للغة الجسد أنواعٌ كثيرة، تصل للشخص المقابل بطريقة غير شفهية، حيث لحركات الجسد طريقةً تعبيريةً صادقة لإيصال الشعور الداخلي للإنسان، وتظهر على شكل حركاتٍ جسدية تعبيرية، والتي من أنواعها</w:t>
      </w:r>
      <w:r w:rsidRPr="00B61064">
        <w:rPr>
          <w:rFonts w:ascii="Arial" w:eastAsia="Times New Roman" w:hAnsi="Arial" w:cs="Arial"/>
          <w:color w:val="333333"/>
          <w:sz w:val="23"/>
          <w:szCs w:val="23"/>
        </w:rPr>
        <w:t>:</w:t>
      </w:r>
    </w:p>
    <w:p w:rsidR="00B61064" w:rsidRPr="00B61064" w:rsidRDefault="00B61064" w:rsidP="00B61064">
      <w:pPr>
        <w:numPr>
          <w:ilvl w:val="0"/>
          <w:numId w:val="2"/>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b/>
          <w:bCs/>
          <w:color w:val="000000"/>
          <w:sz w:val="23"/>
          <w:szCs w:val="23"/>
          <w:rtl/>
        </w:rPr>
        <w:t>حركات الوجه بتعابيرها المُختلفة</w:t>
      </w:r>
      <w:r w:rsidRPr="00B61064">
        <w:rPr>
          <w:rFonts w:ascii="Arial" w:eastAsia="Times New Roman" w:hAnsi="Arial" w:cs="Arial"/>
          <w:color w:val="333333"/>
          <w:sz w:val="23"/>
          <w:szCs w:val="23"/>
        </w:rPr>
        <w:t xml:space="preserve">: </w:t>
      </w:r>
      <w:r w:rsidRPr="00B61064">
        <w:rPr>
          <w:rFonts w:ascii="Arial" w:eastAsia="Times New Roman" w:hAnsi="Arial" w:cs="Arial"/>
          <w:color w:val="333333"/>
          <w:sz w:val="23"/>
          <w:szCs w:val="23"/>
          <w:rtl/>
        </w:rPr>
        <w:t>قادرة على إيصال الشعور بطريقة أفصح من الكلمات والعبارات، فيكفي النظر للوجه للتعبير عما يشعر به الشخص من فرح وسعادة وغضب أو حتى حزن</w:t>
      </w:r>
      <w:r w:rsidRPr="00B61064">
        <w:rPr>
          <w:rFonts w:ascii="Arial" w:eastAsia="Times New Roman" w:hAnsi="Arial" w:cs="Arial"/>
          <w:color w:val="333333"/>
          <w:sz w:val="23"/>
          <w:szCs w:val="23"/>
        </w:rPr>
        <w:t>.</w:t>
      </w:r>
    </w:p>
    <w:p w:rsidR="00B61064" w:rsidRPr="00B61064" w:rsidRDefault="00B61064" w:rsidP="00B61064">
      <w:pPr>
        <w:numPr>
          <w:ilvl w:val="0"/>
          <w:numId w:val="2"/>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b/>
          <w:bCs/>
          <w:color w:val="000000"/>
          <w:sz w:val="23"/>
          <w:szCs w:val="23"/>
          <w:rtl/>
        </w:rPr>
        <w:t>بؤبؤ العين</w:t>
      </w:r>
      <w:r w:rsidRPr="00B61064">
        <w:rPr>
          <w:rFonts w:ascii="Arial" w:eastAsia="Times New Roman" w:hAnsi="Arial" w:cs="Arial"/>
          <w:b/>
          <w:bCs/>
          <w:color w:val="000000"/>
          <w:sz w:val="23"/>
          <w:szCs w:val="23"/>
        </w:rPr>
        <w:t>:</w:t>
      </w:r>
      <w:r w:rsidRPr="00B61064">
        <w:rPr>
          <w:rFonts w:ascii="Arial" w:eastAsia="Times New Roman" w:hAnsi="Arial" w:cs="Arial"/>
          <w:color w:val="333333"/>
          <w:sz w:val="23"/>
          <w:szCs w:val="23"/>
        </w:rPr>
        <w:t> </w:t>
      </w:r>
      <w:r w:rsidRPr="00B61064">
        <w:rPr>
          <w:rFonts w:ascii="Arial" w:eastAsia="Times New Roman" w:hAnsi="Arial" w:cs="Arial"/>
          <w:color w:val="333333"/>
          <w:sz w:val="23"/>
          <w:szCs w:val="23"/>
          <w:rtl/>
        </w:rPr>
        <w:t>يكفي للشخص أن ينظر لعين الذي أمامه لتصل إليه إشارات الفرح والحزن بشكل غير شفهي، حيث اتساع بؤبؤ العين يدّل على الفرح، أمّا إذا حدث العكس، فقد وصل إليه شعور أزعجه، كما تدّل نظرات العين على شخصية الفرد ذاته، فيما إذا كان خجولًا أو واثقًا بنفسه</w:t>
      </w:r>
      <w:r w:rsidRPr="00B61064">
        <w:rPr>
          <w:rFonts w:ascii="Arial" w:eastAsia="Times New Roman" w:hAnsi="Arial" w:cs="Arial"/>
          <w:color w:val="333333"/>
          <w:sz w:val="23"/>
          <w:szCs w:val="23"/>
        </w:rPr>
        <w:t>.</w:t>
      </w:r>
    </w:p>
    <w:p w:rsidR="00B61064" w:rsidRPr="00B61064" w:rsidRDefault="00B61064" w:rsidP="00B61064">
      <w:pPr>
        <w:numPr>
          <w:ilvl w:val="0"/>
          <w:numId w:val="2"/>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b/>
          <w:bCs/>
          <w:color w:val="000000"/>
          <w:sz w:val="23"/>
          <w:szCs w:val="23"/>
          <w:rtl/>
        </w:rPr>
        <w:t>الأنف</w:t>
      </w:r>
      <w:r w:rsidRPr="00B61064">
        <w:rPr>
          <w:rFonts w:ascii="Arial" w:eastAsia="Times New Roman" w:hAnsi="Arial" w:cs="Arial"/>
          <w:b/>
          <w:bCs/>
          <w:color w:val="000000"/>
          <w:sz w:val="23"/>
          <w:szCs w:val="23"/>
        </w:rPr>
        <w:t>:</w:t>
      </w:r>
      <w:r w:rsidRPr="00B61064">
        <w:rPr>
          <w:rFonts w:ascii="Arial" w:eastAsia="Times New Roman" w:hAnsi="Arial" w:cs="Arial"/>
          <w:color w:val="333333"/>
          <w:sz w:val="23"/>
          <w:szCs w:val="23"/>
        </w:rPr>
        <w:t> </w:t>
      </w:r>
      <w:r w:rsidRPr="00B61064">
        <w:rPr>
          <w:rFonts w:ascii="Arial" w:eastAsia="Times New Roman" w:hAnsi="Arial" w:cs="Arial"/>
          <w:color w:val="333333"/>
          <w:sz w:val="23"/>
          <w:szCs w:val="23"/>
          <w:rtl/>
        </w:rPr>
        <w:t>تدل حركة لمس الأنف أثناء الكلام، على أنّ الشخص يحاول إخفاء الحقيقة، ولا يقول الصدق</w:t>
      </w:r>
      <w:r w:rsidRPr="00B61064">
        <w:rPr>
          <w:rFonts w:ascii="Arial" w:eastAsia="Times New Roman" w:hAnsi="Arial" w:cs="Arial"/>
          <w:color w:val="333333"/>
          <w:sz w:val="23"/>
          <w:szCs w:val="23"/>
        </w:rPr>
        <w:t>.</w:t>
      </w:r>
    </w:p>
    <w:p w:rsidR="00B61064" w:rsidRPr="00B61064" w:rsidRDefault="00B61064" w:rsidP="00B61064">
      <w:pPr>
        <w:numPr>
          <w:ilvl w:val="0"/>
          <w:numId w:val="2"/>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b/>
          <w:bCs/>
          <w:color w:val="000000"/>
          <w:sz w:val="23"/>
          <w:szCs w:val="23"/>
          <w:rtl/>
        </w:rPr>
        <w:t>الأصابع</w:t>
      </w:r>
      <w:r w:rsidRPr="00B61064">
        <w:rPr>
          <w:rFonts w:ascii="Arial" w:eastAsia="Times New Roman" w:hAnsi="Arial" w:cs="Arial"/>
          <w:b/>
          <w:bCs/>
          <w:color w:val="000000"/>
          <w:sz w:val="23"/>
          <w:szCs w:val="23"/>
        </w:rPr>
        <w:t>: </w:t>
      </w:r>
      <w:r w:rsidRPr="00B61064">
        <w:rPr>
          <w:rFonts w:ascii="Arial" w:eastAsia="Times New Roman" w:hAnsi="Arial" w:cs="Arial"/>
          <w:color w:val="333333"/>
          <w:sz w:val="23"/>
          <w:szCs w:val="23"/>
          <w:rtl/>
        </w:rPr>
        <w:t>لحركات الأصابع إيحاءاتٍ عديدة مُختلفة، منها ما تدّل على التوتر، ومنها ما تعني الملل، وبعضها يدّل على الخوف والارتباك</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noProof/>
          <w:color w:val="005191"/>
          <w:sz w:val="23"/>
          <w:szCs w:val="23"/>
        </w:rPr>
        <w:lastRenderedPageBreak/>
        <w:drawing>
          <wp:inline distT="0" distB="0" distL="0" distR="0" wp14:anchorId="374D27D6" wp14:editId="25FDFD1C">
            <wp:extent cx="9525635" cy="9315450"/>
            <wp:effectExtent l="0" t="0" r="0" b="0"/>
            <wp:docPr id="1" name="صورة 1" descr="أنواع لغة الجسد">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نواع لغة الجسد">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635" cy="9315450"/>
                    </a:xfrm>
                    <a:prstGeom prst="rect">
                      <a:avLst/>
                    </a:prstGeom>
                    <a:noFill/>
                    <a:ln>
                      <a:noFill/>
                    </a:ln>
                  </pic:spPr>
                </pic:pic>
              </a:graphicData>
            </a:graphic>
          </wp:inline>
        </w:drawing>
      </w:r>
    </w:p>
    <w:p w:rsidR="00B61064" w:rsidRPr="00B61064" w:rsidRDefault="00B61064" w:rsidP="00B61064">
      <w:pPr>
        <w:shd w:val="clear" w:color="auto" w:fill="FFFFFF"/>
        <w:spacing w:before="100" w:beforeAutospacing="1" w:after="100" w:afterAutospacing="1" w:line="240" w:lineRule="auto"/>
        <w:jc w:val="right"/>
        <w:outlineLvl w:val="2"/>
        <w:rPr>
          <w:rFonts w:ascii="Arial" w:eastAsia="Times New Roman" w:hAnsi="Arial" w:cs="Arial"/>
          <w:b/>
          <w:bCs/>
          <w:color w:val="333333"/>
          <w:sz w:val="27"/>
          <w:szCs w:val="27"/>
        </w:rPr>
      </w:pPr>
      <w:r w:rsidRPr="00B61064">
        <w:rPr>
          <w:rFonts w:ascii="Arial" w:eastAsia="Times New Roman" w:hAnsi="Arial" w:cs="Arial"/>
          <w:b/>
          <w:bCs/>
          <w:color w:val="000000"/>
          <w:sz w:val="27"/>
          <w:szCs w:val="27"/>
          <w:rtl/>
        </w:rPr>
        <w:lastRenderedPageBreak/>
        <w:t>أهمية لغة الجسد</w:t>
      </w:r>
      <w:r w:rsidRPr="00B61064">
        <w:rPr>
          <w:rFonts w:ascii="Arial" w:eastAsia="Times New Roman" w:hAnsi="Arial" w:cs="Arial"/>
          <w:b/>
          <w:bCs/>
          <w:color w:val="000000"/>
          <w:sz w:val="27"/>
          <w:szCs w:val="27"/>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تكمن أهمية لغة الجسد في تحقيق التواصل الشعوري الحقيقي بين الأفراد، فلها دور بارزٌ في تحقيق التفاهم البشري بين الأشخاص، حيث تُساعد صاحبها على التعبير الصادق عن المشاعر الداخلية تجاه الموقف أو الشخص عندما تخونه الكلمات في إيصال التعبير المناسب عليها، كما ومن خلال لغة الجسد يكتشف شخصية الإنسان الحقيقة والشعور الداخلي الذي يحاول إخفاءه، أو التظاهر عكسه، كما وأنّها من اللغات الأكثر صدقًا والبعيدة عن التزييف في التعامل، كما ومن خلالها يفهم المُخاطب حاجة الشخص في إنهاء الحديث، أو استمراره</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b/>
          <w:bCs/>
          <w:color w:val="000000"/>
          <w:sz w:val="23"/>
          <w:szCs w:val="23"/>
          <w:rtl/>
        </w:rPr>
        <w:t>شاهد أيضًا</w:t>
      </w:r>
      <w:r w:rsidRPr="00B61064">
        <w:rPr>
          <w:rFonts w:ascii="Arial" w:eastAsia="Times New Roman" w:hAnsi="Arial" w:cs="Arial"/>
          <w:b/>
          <w:bCs/>
          <w:color w:val="000000"/>
          <w:sz w:val="23"/>
          <w:szCs w:val="23"/>
        </w:rPr>
        <w:t>: </w:t>
      </w:r>
      <w:hyperlink r:id="rId9" w:history="1">
        <w:proofErr w:type="spellStart"/>
        <w:r w:rsidRPr="00B61064">
          <w:rPr>
            <w:rFonts w:ascii="Arial" w:eastAsia="Times New Roman" w:hAnsi="Arial" w:cs="Arial"/>
            <w:color w:val="005191"/>
            <w:sz w:val="23"/>
            <w:szCs w:val="23"/>
            <w:u w:val="single"/>
            <w:rtl/>
          </w:rPr>
          <w:t>برزنتيشن</w:t>
        </w:r>
        <w:proofErr w:type="spellEnd"/>
        <w:r w:rsidRPr="00B61064">
          <w:rPr>
            <w:rFonts w:ascii="Arial" w:eastAsia="Times New Roman" w:hAnsi="Arial" w:cs="Arial"/>
            <w:color w:val="005191"/>
            <w:sz w:val="23"/>
            <w:szCs w:val="23"/>
            <w:u w:val="single"/>
            <w:rtl/>
          </w:rPr>
          <w:t xml:space="preserve"> عن </w:t>
        </w:r>
        <w:proofErr w:type="spellStart"/>
        <w:r w:rsidRPr="00B61064">
          <w:rPr>
            <w:rFonts w:ascii="Arial" w:eastAsia="Times New Roman" w:hAnsi="Arial" w:cs="Arial"/>
            <w:color w:val="005191"/>
            <w:sz w:val="23"/>
            <w:szCs w:val="23"/>
            <w:u w:val="single"/>
            <w:rtl/>
          </w:rPr>
          <w:t>السوشل</w:t>
        </w:r>
        <w:proofErr w:type="spellEnd"/>
        <w:r w:rsidRPr="00B61064">
          <w:rPr>
            <w:rFonts w:ascii="Arial" w:eastAsia="Times New Roman" w:hAnsi="Arial" w:cs="Arial"/>
            <w:color w:val="005191"/>
            <w:sz w:val="23"/>
            <w:szCs w:val="23"/>
            <w:u w:val="single"/>
            <w:rtl/>
          </w:rPr>
          <w:t xml:space="preserve"> ميديا وميزاتها وعيوبها</w:t>
        </w:r>
      </w:hyperlink>
    </w:p>
    <w:p w:rsidR="00B61064" w:rsidRPr="00B61064" w:rsidRDefault="00B61064" w:rsidP="00B61064">
      <w:pPr>
        <w:shd w:val="clear" w:color="auto" w:fill="FFFFFF"/>
        <w:spacing w:before="100" w:beforeAutospacing="1" w:after="100" w:afterAutospacing="1" w:line="240" w:lineRule="auto"/>
        <w:jc w:val="right"/>
        <w:outlineLvl w:val="2"/>
        <w:rPr>
          <w:rFonts w:ascii="Arial" w:eastAsia="Times New Roman" w:hAnsi="Arial" w:cs="Arial"/>
          <w:b/>
          <w:bCs/>
          <w:color w:val="333333"/>
          <w:sz w:val="27"/>
          <w:szCs w:val="27"/>
        </w:rPr>
      </w:pPr>
      <w:r w:rsidRPr="00B61064">
        <w:rPr>
          <w:rFonts w:ascii="Arial" w:eastAsia="Times New Roman" w:hAnsi="Arial" w:cs="Arial"/>
          <w:b/>
          <w:bCs/>
          <w:color w:val="000000"/>
          <w:sz w:val="27"/>
          <w:szCs w:val="27"/>
          <w:rtl/>
        </w:rPr>
        <w:t>معلومات عن لغة الجسد</w:t>
      </w:r>
      <w:r w:rsidRPr="00B61064">
        <w:rPr>
          <w:rFonts w:ascii="Arial" w:eastAsia="Times New Roman" w:hAnsi="Arial" w:cs="Arial"/>
          <w:b/>
          <w:bCs/>
          <w:color w:val="000000"/>
          <w:sz w:val="27"/>
          <w:szCs w:val="27"/>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من المتعارف عليه بأنّ لغة الجسد، هي واحدة من لغات التواصل الغير لفظي، أي لغة غير شفهية، يتم التعبير من خلالها بحركات جسدية متنوعة، كتعابير الوجه والأكتاف والعينين وغيرها، ونتناول وفق التالي مجموعة متنوعة من أبرز المعلومات المفيدة حول لغة الجسد</w:t>
      </w:r>
      <w:r w:rsidRPr="00B61064">
        <w:rPr>
          <w:rFonts w:ascii="Arial" w:eastAsia="Times New Roman" w:hAnsi="Arial" w:cs="Arial"/>
          <w:color w:val="333333"/>
          <w:sz w:val="23"/>
          <w:szCs w:val="23"/>
        </w:rPr>
        <w:t>:</w:t>
      </w:r>
    </w:p>
    <w:p w:rsidR="00B61064" w:rsidRPr="00B61064" w:rsidRDefault="00B61064" w:rsidP="00B61064">
      <w:pPr>
        <w:numPr>
          <w:ilvl w:val="0"/>
          <w:numId w:val="3"/>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وفقًا لإحصائية من قبل علماء النفس، فإنّ الإنسان يتواصل مع الآخرين ب%7 فقط بطريقة كلامية، بينما%55 بطريقة غير شفهية، إنّما بلغة جسدية تعكس الشعور الداخلي للطرف المُقابل، و%33 تعتمد على نبرة الصوت التي أيضًا تدخل ضمن لغة الجسد</w:t>
      </w:r>
      <w:r w:rsidRPr="00B61064">
        <w:rPr>
          <w:rFonts w:ascii="Arial" w:eastAsia="Times New Roman" w:hAnsi="Arial" w:cs="Arial"/>
          <w:color w:val="333333"/>
          <w:sz w:val="23"/>
          <w:szCs w:val="23"/>
        </w:rPr>
        <w:t>.</w:t>
      </w:r>
    </w:p>
    <w:p w:rsidR="00B61064" w:rsidRPr="00B61064" w:rsidRDefault="00B61064" w:rsidP="00B61064">
      <w:pPr>
        <w:numPr>
          <w:ilvl w:val="0"/>
          <w:numId w:val="3"/>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قد يُسيطر المرء على لغة جسده، ليصل للآخرين شعورًا عكس ما ينتابه من الداخل، ولكن القلّة من الأشخاص من يمتلك هذه الموهبة</w:t>
      </w:r>
      <w:r w:rsidRPr="00B61064">
        <w:rPr>
          <w:rFonts w:ascii="Arial" w:eastAsia="Times New Roman" w:hAnsi="Arial" w:cs="Arial"/>
          <w:color w:val="333333"/>
          <w:sz w:val="23"/>
          <w:szCs w:val="23"/>
        </w:rPr>
        <w:t>.</w:t>
      </w:r>
    </w:p>
    <w:p w:rsidR="00B61064" w:rsidRPr="00B61064" w:rsidRDefault="00B61064" w:rsidP="00B61064">
      <w:pPr>
        <w:numPr>
          <w:ilvl w:val="0"/>
          <w:numId w:val="3"/>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قد تكون لغة الجسد بطريقة إرادية، ليكون الهدف منها إبراز مشاعر كاذبة للآخرين</w:t>
      </w:r>
      <w:r w:rsidRPr="00B61064">
        <w:rPr>
          <w:rFonts w:ascii="Arial" w:eastAsia="Times New Roman" w:hAnsi="Arial" w:cs="Arial"/>
          <w:color w:val="333333"/>
          <w:sz w:val="23"/>
          <w:szCs w:val="23"/>
        </w:rPr>
        <w:t>.</w:t>
      </w:r>
    </w:p>
    <w:p w:rsidR="00B61064" w:rsidRPr="00B61064" w:rsidRDefault="00B61064" w:rsidP="00B61064">
      <w:pPr>
        <w:numPr>
          <w:ilvl w:val="0"/>
          <w:numId w:val="3"/>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ترتبط لغة الجسد ارتباطًا وثيقًا بمشاعر المرء الداخلية، فما هي إلّا انعكاسات مرئية عن الإحساس الداخلي</w:t>
      </w:r>
      <w:r w:rsidRPr="00B61064">
        <w:rPr>
          <w:rFonts w:ascii="Arial" w:eastAsia="Times New Roman" w:hAnsi="Arial" w:cs="Arial"/>
          <w:color w:val="333333"/>
          <w:sz w:val="23"/>
          <w:szCs w:val="23"/>
        </w:rPr>
        <w:t>.</w:t>
      </w:r>
    </w:p>
    <w:p w:rsidR="00B61064" w:rsidRPr="00B61064" w:rsidRDefault="00B61064" w:rsidP="00B61064">
      <w:pPr>
        <w:numPr>
          <w:ilvl w:val="0"/>
          <w:numId w:val="3"/>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تختلف لغة الجسد من شخصٍ لآخر، فأحيانًا لا يستطيع الآخرون فهم اللّغة الجسدية للأفراد، فقد تحمل سلوكيات فردية أصعب من المُعتادة، والجدير بالذكر بأنّ هناك أشخاصاً غير قادرين على فهم الإيحاءات الجسدية وتفسير مضمونها</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noProof/>
          <w:color w:val="005191"/>
          <w:sz w:val="23"/>
          <w:szCs w:val="23"/>
        </w:rPr>
        <w:lastRenderedPageBreak/>
        <w:drawing>
          <wp:inline distT="0" distB="0" distL="0" distR="0" wp14:anchorId="1BE3CFC6" wp14:editId="0DA6A60A">
            <wp:extent cx="6165850" cy="3848100"/>
            <wp:effectExtent l="0" t="0" r="6350" b="0"/>
            <wp:docPr id="2" name="صورة 2" descr="معلومات عن لغة الجسد">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علومات عن لغة الجسد">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850" cy="3848100"/>
                    </a:xfrm>
                    <a:prstGeom prst="rect">
                      <a:avLst/>
                    </a:prstGeom>
                    <a:noFill/>
                    <a:ln>
                      <a:noFill/>
                    </a:ln>
                  </pic:spPr>
                </pic:pic>
              </a:graphicData>
            </a:graphic>
          </wp:inline>
        </w:drawing>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b/>
          <w:bCs/>
          <w:color w:val="000000"/>
          <w:sz w:val="23"/>
          <w:szCs w:val="23"/>
          <w:rtl/>
        </w:rPr>
        <w:t>شاهد أيضًا</w:t>
      </w:r>
      <w:r w:rsidRPr="00B61064">
        <w:rPr>
          <w:rFonts w:ascii="Arial" w:eastAsia="Times New Roman" w:hAnsi="Arial" w:cs="Arial"/>
          <w:b/>
          <w:bCs/>
          <w:color w:val="000000"/>
          <w:sz w:val="23"/>
          <w:szCs w:val="23"/>
        </w:rPr>
        <w:t>: </w:t>
      </w:r>
      <w:hyperlink r:id="rId12" w:history="1">
        <w:r w:rsidRPr="00B61064">
          <w:rPr>
            <w:rFonts w:ascii="Arial" w:eastAsia="Times New Roman" w:hAnsi="Arial" w:cs="Arial"/>
            <w:color w:val="005191"/>
            <w:sz w:val="23"/>
            <w:szCs w:val="23"/>
            <w:u w:val="single"/>
            <w:rtl/>
          </w:rPr>
          <w:t>بحث عن الثقة بالنفس</w:t>
        </w:r>
        <w:r w:rsidRPr="00B61064">
          <w:rPr>
            <w:rFonts w:ascii="Arial" w:eastAsia="Times New Roman" w:hAnsi="Arial" w:cs="Arial"/>
            <w:color w:val="005191"/>
            <w:sz w:val="23"/>
            <w:szCs w:val="23"/>
            <w:u w:val="single"/>
          </w:rPr>
          <w:t xml:space="preserve"> </w:t>
        </w:r>
        <w:proofErr w:type="spellStart"/>
        <w:r w:rsidRPr="00B61064">
          <w:rPr>
            <w:rFonts w:ascii="Arial" w:eastAsia="Times New Roman" w:hAnsi="Arial" w:cs="Arial"/>
            <w:color w:val="005191"/>
            <w:sz w:val="23"/>
            <w:szCs w:val="23"/>
            <w:u w:val="single"/>
          </w:rPr>
          <w:t>pdf</w:t>
        </w:r>
        <w:proofErr w:type="spellEnd"/>
      </w:hyperlink>
    </w:p>
    <w:p w:rsidR="00B61064" w:rsidRPr="00B61064" w:rsidRDefault="00B61064" w:rsidP="00B61064">
      <w:pPr>
        <w:shd w:val="clear" w:color="auto" w:fill="FFFFFF"/>
        <w:spacing w:before="100" w:beforeAutospacing="1" w:after="100" w:afterAutospacing="1" w:line="240" w:lineRule="auto"/>
        <w:jc w:val="right"/>
        <w:outlineLvl w:val="1"/>
        <w:rPr>
          <w:rFonts w:ascii="Arial" w:eastAsia="Times New Roman" w:hAnsi="Arial" w:cs="Arial"/>
          <w:b/>
          <w:bCs/>
          <w:color w:val="333333"/>
          <w:sz w:val="36"/>
          <w:szCs w:val="36"/>
        </w:rPr>
      </w:pPr>
      <w:r w:rsidRPr="00B61064">
        <w:rPr>
          <w:rFonts w:ascii="Arial" w:eastAsia="Times New Roman" w:hAnsi="Arial" w:cs="Arial"/>
          <w:b/>
          <w:bCs/>
          <w:color w:val="000000"/>
          <w:sz w:val="36"/>
          <w:szCs w:val="36"/>
          <w:rtl/>
        </w:rPr>
        <w:t>عرض تقديمي عن لغة الجسد باللغة الانجليزية</w:t>
      </w:r>
      <w:r w:rsidRPr="00B61064">
        <w:rPr>
          <w:rFonts w:ascii="Arial" w:eastAsia="Times New Roman" w:hAnsi="Arial" w:cs="Arial"/>
          <w:b/>
          <w:bCs/>
          <w:color w:val="000000"/>
          <w:sz w:val="36"/>
          <w:szCs w:val="36"/>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Pr>
        <w:t>Body language is one of the innate languages ​​of human beings. It is one of the involuntary matters, but rather reflects the inner feeling of man. Civilizations have been interested in studying it since antiquity, as the first scientific study of body language was in the seventeenth century, when their study was summarized in scientific books, and it was the first book dealing with The subject of body language in a detailed way is the book Expressing Emotions in Man and You in 1872 AD, as these books worked on analyzing human signals and bodily expressions and interpreting them in a scientific manner, and until now studies are still continuing in the analysis of psychology and body language, where body signals are divided into two types, some of which are It is natural, such as crying, sadness and anger, and some are acquired, such as raising hands when greeting, shrugging shoulders when rejecting, and many others.</w:t>
      </w:r>
    </w:p>
    <w:p w:rsidR="00B61064" w:rsidRPr="00B61064" w:rsidRDefault="00B61064" w:rsidP="00B61064">
      <w:pPr>
        <w:shd w:val="clear" w:color="auto" w:fill="FFFFFF"/>
        <w:spacing w:before="100" w:beforeAutospacing="1" w:after="100" w:afterAutospacing="1" w:line="240" w:lineRule="auto"/>
        <w:jc w:val="right"/>
        <w:outlineLvl w:val="2"/>
        <w:rPr>
          <w:rFonts w:ascii="Arial" w:eastAsia="Times New Roman" w:hAnsi="Arial" w:cs="Arial"/>
          <w:b/>
          <w:bCs/>
          <w:color w:val="333333"/>
          <w:sz w:val="27"/>
          <w:szCs w:val="27"/>
        </w:rPr>
      </w:pPr>
      <w:r w:rsidRPr="00B61064">
        <w:rPr>
          <w:rFonts w:ascii="Arial" w:eastAsia="Times New Roman" w:hAnsi="Arial" w:cs="Arial"/>
          <w:b/>
          <w:bCs/>
          <w:color w:val="000000"/>
          <w:sz w:val="27"/>
          <w:szCs w:val="27"/>
          <w:rtl/>
        </w:rPr>
        <w:t>ترجمة عرض تقديمي عن لغة الجسد</w:t>
      </w:r>
      <w:r w:rsidRPr="00B61064">
        <w:rPr>
          <w:rFonts w:ascii="Arial" w:eastAsia="Times New Roman" w:hAnsi="Arial" w:cs="Arial"/>
          <w:b/>
          <w:bCs/>
          <w:color w:val="000000"/>
          <w:sz w:val="27"/>
          <w:szCs w:val="27"/>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lastRenderedPageBreak/>
        <w:t>إنّ لغة الجسد من اللغات الفطرية للإنسان البشري، فهي من الأمور الإرادية، بل تعكس الشعور الداخلي للإنسان، وقد اهتمت الحضارات بدراستها منذ القِدم، حيث أول دراسة علمية للغة الجسد كانت في القرن السابع عشر، حيث كانت تتلخص دراستهم في كتب علمية، فكان أول كتاب يتناول موضوع لغة الجسد بطريقةٍ تفصيلية هو كتاب التعبير عن العواطف لدى الإنسان وذلك عام 1872م، حيث عملت تلك الكتب على تحليل إشارات الإنسان وتعابيره الجسدية وتفسيرها بطريقةٍ علمية، وإلى الآن لا زالت الدراسات متواصلة في تحليل علم النفس ولغة الجسد، حيث تنقسم إشارات الجسد لنوعين، فبعضها الطبيعي كالبكاء والحزن والغضب، وبعضها مكتسب كرفع اليدين عند السلام، هزّ الأكتاف عند الرفض وغيرها العديد</w:t>
      </w:r>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240" w:lineRule="auto"/>
        <w:jc w:val="right"/>
        <w:outlineLvl w:val="1"/>
        <w:rPr>
          <w:rFonts w:ascii="Arial" w:eastAsia="Times New Roman" w:hAnsi="Arial" w:cs="Arial"/>
          <w:b/>
          <w:bCs/>
          <w:color w:val="333333"/>
          <w:sz w:val="36"/>
          <w:szCs w:val="36"/>
        </w:rPr>
      </w:pPr>
      <w:proofErr w:type="spellStart"/>
      <w:r w:rsidRPr="00B61064">
        <w:rPr>
          <w:rFonts w:ascii="Arial" w:eastAsia="Times New Roman" w:hAnsi="Arial" w:cs="Arial"/>
          <w:b/>
          <w:bCs/>
          <w:color w:val="000000"/>
          <w:sz w:val="36"/>
          <w:szCs w:val="36"/>
          <w:rtl/>
        </w:rPr>
        <w:t>برزنتيشن</w:t>
      </w:r>
      <w:proofErr w:type="spellEnd"/>
      <w:r w:rsidRPr="00B61064">
        <w:rPr>
          <w:rFonts w:ascii="Arial" w:eastAsia="Times New Roman" w:hAnsi="Arial" w:cs="Arial"/>
          <w:b/>
          <w:bCs/>
          <w:color w:val="000000"/>
          <w:sz w:val="36"/>
          <w:szCs w:val="36"/>
          <w:rtl/>
        </w:rPr>
        <w:t xml:space="preserve"> عن لغة الجسد جاهز للتحميل</w:t>
      </w:r>
      <w:r w:rsidRPr="00B61064">
        <w:rPr>
          <w:rFonts w:ascii="Arial" w:eastAsia="Times New Roman" w:hAnsi="Arial" w:cs="Arial"/>
          <w:b/>
          <w:bCs/>
          <w:color w:val="000000"/>
          <w:sz w:val="36"/>
          <w:szCs w:val="36"/>
        </w:rPr>
        <w:t> </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 xml:space="preserve">لأن لغة الجسد من اللغات العالمية والأكثر استخدامًا وصدقًا في التعبير عن المشاعر الحقيقة الداخلية تجاه المواقف، والأحاديث، وحتى الأشخاص، عملنا على توفير عرض تقديمي يتضمن أبرز النقاط المُتعلّقة بلغة الجسد، حيث يـمكن تحميل العرض </w:t>
      </w:r>
      <w:proofErr w:type="spellStart"/>
      <w:r w:rsidRPr="00B61064">
        <w:rPr>
          <w:rFonts w:ascii="Arial" w:eastAsia="Times New Roman" w:hAnsi="Arial" w:cs="Arial"/>
          <w:color w:val="333333"/>
          <w:sz w:val="23"/>
          <w:szCs w:val="23"/>
          <w:rtl/>
        </w:rPr>
        <w:t>التقديمي</w:t>
      </w:r>
      <w:proofErr w:type="spellEnd"/>
      <w:r w:rsidRPr="00B61064">
        <w:rPr>
          <w:rFonts w:ascii="Arial" w:eastAsia="Times New Roman" w:hAnsi="Arial" w:cs="Arial"/>
          <w:color w:val="333333"/>
          <w:sz w:val="23"/>
          <w:szCs w:val="23"/>
          <w:rtl/>
        </w:rPr>
        <w:t xml:space="preserve"> وفق التالي</w:t>
      </w:r>
      <w:r w:rsidRPr="00B61064">
        <w:rPr>
          <w:rFonts w:ascii="Arial" w:eastAsia="Times New Roman" w:hAnsi="Arial" w:cs="Arial"/>
          <w:color w:val="333333"/>
          <w:sz w:val="23"/>
          <w:szCs w:val="23"/>
        </w:rPr>
        <w:t>:</w:t>
      </w:r>
    </w:p>
    <w:p w:rsidR="00B61064" w:rsidRPr="00B61064" w:rsidRDefault="00B61064" w:rsidP="00B61064">
      <w:pPr>
        <w:numPr>
          <w:ilvl w:val="0"/>
          <w:numId w:val="4"/>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عرض تقديمي باللّغة العربية عن لغة الجسد</w:t>
      </w:r>
      <w:r w:rsidRPr="00B61064">
        <w:rPr>
          <w:rFonts w:ascii="Arial" w:eastAsia="Times New Roman" w:hAnsi="Arial" w:cs="Arial"/>
          <w:color w:val="333333"/>
          <w:sz w:val="23"/>
          <w:szCs w:val="23"/>
        </w:rPr>
        <w:t xml:space="preserve"> “</w:t>
      </w:r>
      <w:hyperlink r:id="rId13" w:history="1">
        <w:r w:rsidRPr="00B61064">
          <w:rPr>
            <w:rFonts w:ascii="Arial" w:eastAsia="Times New Roman" w:hAnsi="Arial" w:cs="Arial"/>
            <w:color w:val="005191"/>
            <w:sz w:val="23"/>
            <w:szCs w:val="23"/>
            <w:u w:val="single"/>
            <w:rtl/>
          </w:rPr>
          <w:t>من هنا</w:t>
        </w:r>
      </w:hyperlink>
      <w:r w:rsidRPr="00B61064">
        <w:rPr>
          <w:rFonts w:ascii="Arial" w:eastAsia="Times New Roman" w:hAnsi="Arial" w:cs="Arial"/>
          <w:color w:val="333333"/>
          <w:sz w:val="23"/>
          <w:szCs w:val="23"/>
        </w:rPr>
        <w:t>“.</w:t>
      </w:r>
    </w:p>
    <w:p w:rsidR="00B61064" w:rsidRPr="00B61064" w:rsidRDefault="00B61064" w:rsidP="00B61064">
      <w:pPr>
        <w:numPr>
          <w:ilvl w:val="0"/>
          <w:numId w:val="4"/>
        </w:numPr>
        <w:shd w:val="clear" w:color="auto" w:fill="FFFFFF"/>
        <w:spacing w:before="100" w:beforeAutospacing="1" w:after="100" w:afterAutospacing="1" w:line="240" w:lineRule="auto"/>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عرض تقديمي باللّغة الإنجليزية عن لغة الجسد</w:t>
      </w:r>
      <w:r w:rsidRPr="00B61064">
        <w:rPr>
          <w:rFonts w:ascii="Arial" w:eastAsia="Times New Roman" w:hAnsi="Arial" w:cs="Arial"/>
          <w:color w:val="333333"/>
          <w:sz w:val="23"/>
          <w:szCs w:val="23"/>
        </w:rPr>
        <w:t xml:space="preserve"> “</w:t>
      </w:r>
      <w:hyperlink r:id="rId14" w:history="1">
        <w:r w:rsidRPr="00B61064">
          <w:rPr>
            <w:rFonts w:ascii="Arial" w:eastAsia="Times New Roman" w:hAnsi="Arial" w:cs="Arial"/>
            <w:color w:val="005191"/>
            <w:sz w:val="23"/>
            <w:szCs w:val="23"/>
            <w:u w:val="single"/>
            <w:rtl/>
          </w:rPr>
          <w:t>من هنا</w:t>
        </w:r>
      </w:hyperlink>
      <w:r w:rsidRPr="00B61064">
        <w:rPr>
          <w:rFonts w:ascii="Arial" w:eastAsia="Times New Roman" w:hAnsi="Arial" w:cs="Arial"/>
          <w:color w:val="333333"/>
          <w:sz w:val="23"/>
          <w:szCs w:val="23"/>
        </w:rPr>
        <w:t>“.</w:t>
      </w:r>
    </w:p>
    <w:p w:rsidR="00B61064" w:rsidRPr="00B61064" w:rsidRDefault="00B61064" w:rsidP="00B61064">
      <w:pPr>
        <w:shd w:val="clear" w:color="auto" w:fill="FFFFFF"/>
        <w:spacing w:before="100" w:beforeAutospacing="1" w:after="100" w:afterAutospacing="1" w:line="390" w:lineRule="atLeast"/>
        <w:jc w:val="right"/>
        <w:rPr>
          <w:rFonts w:ascii="Arial" w:eastAsia="Times New Roman" w:hAnsi="Arial" w:cs="Arial"/>
          <w:color w:val="333333"/>
          <w:sz w:val="23"/>
          <w:szCs w:val="23"/>
        </w:rPr>
      </w:pPr>
      <w:r w:rsidRPr="00B61064">
        <w:rPr>
          <w:rFonts w:ascii="Arial" w:eastAsia="Times New Roman" w:hAnsi="Arial" w:cs="Arial"/>
          <w:color w:val="333333"/>
          <w:sz w:val="23"/>
          <w:szCs w:val="23"/>
          <w:rtl/>
        </w:rPr>
        <w:t>نصل بهذا القدر لختام مقالنا، والذي يحمل العنوان</w:t>
      </w:r>
      <w:r w:rsidRPr="00B61064">
        <w:rPr>
          <w:rFonts w:ascii="Arial" w:eastAsia="Times New Roman" w:hAnsi="Arial" w:cs="Arial"/>
          <w:color w:val="333333"/>
          <w:sz w:val="23"/>
          <w:szCs w:val="23"/>
        </w:rPr>
        <w:t> </w:t>
      </w:r>
      <w:proofErr w:type="spellStart"/>
      <w:r w:rsidRPr="00B61064">
        <w:rPr>
          <w:rFonts w:ascii="Arial" w:eastAsia="Times New Roman" w:hAnsi="Arial" w:cs="Arial"/>
          <w:b/>
          <w:bCs/>
          <w:color w:val="000000"/>
          <w:sz w:val="23"/>
          <w:szCs w:val="23"/>
          <w:rtl/>
        </w:rPr>
        <w:t>برزنتيشن</w:t>
      </w:r>
      <w:proofErr w:type="spellEnd"/>
      <w:r w:rsidRPr="00B61064">
        <w:rPr>
          <w:rFonts w:ascii="Arial" w:eastAsia="Times New Roman" w:hAnsi="Arial" w:cs="Arial"/>
          <w:b/>
          <w:bCs/>
          <w:color w:val="000000"/>
          <w:sz w:val="23"/>
          <w:szCs w:val="23"/>
          <w:rtl/>
        </w:rPr>
        <w:t xml:space="preserve"> عن لغة الجسد وأهميتها</w:t>
      </w:r>
      <w:r w:rsidRPr="00B61064">
        <w:rPr>
          <w:rFonts w:ascii="Arial" w:eastAsia="Times New Roman" w:hAnsi="Arial" w:cs="Arial"/>
          <w:color w:val="333333"/>
          <w:sz w:val="23"/>
          <w:szCs w:val="23"/>
          <w:rtl/>
        </w:rPr>
        <w:t xml:space="preserve">، حيث تناولنا خلال فقرات مقالنا </w:t>
      </w:r>
      <w:proofErr w:type="spellStart"/>
      <w:r w:rsidRPr="00B61064">
        <w:rPr>
          <w:rFonts w:ascii="Arial" w:eastAsia="Times New Roman" w:hAnsi="Arial" w:cs="Arial"/>
          <w:color w:val="333333"/>
          <w:sz w:val="23"/>
          <w:szCs w:val="23"/>
          <w:rtl/>
        </w:rPr>
        <w:t>برزنتيشن</w:t>
      </w:r>
      <w:proofErr w:type="spellEnd"/>
      <w:r w:rsidRPr="00B61064">
        <w:rPr>
          <w:rFonts w:ascii="Arial" w:eastAsia="Times New Roman" w:hAnsi="Arial" w:cs="Arial"/>
          <w:color w:val="333333"/>
          <w:sz w:val="23"/>
          <w:szCs w:val="23"/>
          <w:rtl/>
        </w:rPr>
        <w:t xml:space="preserve"> عن لغة الجسد وأبرز المعلومات المتعلّقة فيها، بالإضافة لعرض تقديمي يتناولها</w:t>
      </w:r>
    </w:p>
    <w:p w:rsidR="009A7664" w:rsidRDefault="009A7664" w:rsidP="00B61064">
      <w:pPr>
        <w:jc w:val="right"/>
      </w:pPr>
    </w:p>
    <w:sectPr w:rsidR="009A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B1E"/>
    <w:multiLevelType w:val="multilevel"/>
    <w:tmpl w:val="1C344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86849"/>
    <w:multiLevelType w:val="multilevel"/>
    <w:tmpl w:val="04B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95052"/>
    <w:multiLevelType w:val="multilevel"/>
    <w:tmpl w:val="60C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6454E"/>
    <w:multiLevelType w:val="multilevel"/>
    <w:tmpl w:val="F18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E3"/>
    <w:rsid w:val="00285BE3"/>
    <w:rsid w:val="009A7664"/>
    <w:rsid w:val="00A71BD7"/>
    <w:rsid w:val="00B61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106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6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106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61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9944">
      <w:bodyDiv w:val="1"/>
      <w:marLeft w:val="0"/>
      <w:marRight w:val="0"/>
      <w:marTop w:val="0"/>
      <w:marBottom w:val="0"/>
      <w:divBdr>
        <w:top w:val="none" w:sz="0" w:space="0" w:color="auto"/>
        <w:left w:val="none" w:sz="0" w:space="0" w:color="auto"/>
        <w:bottom w:val="none" w:sz="0" w:space="0" w:color="auto"/>
        <w:right w:val="none" w:sz="0" w:space="0" w:color="auto"/>
      </w:divBdr>
      <w:divsChild>
        <w:div w:id="155412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qalaty.net/wp-content/uploads/2022/10/%D8%B9%D8%B1%D8%B6-%D8%AA%D9%82%D8%AF%D9%8A%D9%85%D9%8A-%D8%B9%D9%86-%D9%84%D8%BA%D8%A9-%D8%A7%D9%84%D8%AC%D8%B3%D8%AF-%D8%AC%D8%A7%D9%87%D8%B2-%D9%84%D9%84%D8%AA%D8%AD%D9%85%D9%8A%D9%84.pptx" TargetMode="External"/><Relationship Id="rId3" Type="http://schemas.microsoft.com/office/2007/relationships/stylesWithEffects" Target="stylesWithEffects.xml"/><Relationship Id="rId7" Type="http://schemas.openxmlformats.org/officeDocument/2006/relationships/hyperlink" Target="https://i0.wp.com/mqalaty.net/wp-content/uploads/2022/10/IMG-20221015-WA0074.jpg?ssl=1" TargetMode="External"/><Relationship Id="rId12" Type="http://schemas.openxmlformats.org/officeDocument/2006/relationships/hyperlink" Target="https://mqalaty.net/%D8%A8%D8%AD%D8%AB-%D8%B9%D9%86-%D8%A7%D9%84%D8%AB%D9%82%D8%A9-%D8%A8%D8%A7%D9%84%D9%86%D9%81%D8%B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qalaty.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0.wp.com/mqalaty.net/wp-content/uploads/2022/10/IMG-20221015-WA0073.jpg?ssl=1" TargetMode="External"/><Relationship Id="rId4" Type="http://schemas.openxmlformats.org/officeDocument/2006/relationships/settings" Target="settings.xml"/><Relationship Id="rId9" Type="http://schemas.openxmlformats.org/officeDocument/2006/relationships/hyperlink" Target="https://mqalaty.net/%D8%A8%D8%B1%D8%B2%D9%86%D8%AA%D9%8A%D8%B4%D9%86-%D8%B9%D9%86-%D8%A7%D9%84%D8%B3%D9%88%D8%B4%D9%84-%D9%85%D9%8A%D8%AF%D9%8A%D8%A7" TargetMode="External"/><Relationship Id="rId14" Type="http://schemas.openxmlformats.org/officeDocument/2006/relationships/hyperlink" Target="https://mqalaty.net/wp-content/uploads/2022/10/%D8%B9%D8%B1%D8%B6-%D8%AA%D9%82%D8%AF%D9%8A%D9%85%D9%8A-%D8%A8%D8%A7%D9%84%D8%A7%D9%86%D8%AC%D9%84%D9%8A%D8%B2%D9%8A-%D8%B9%D9%86-%D9%84%D8%BA%D8%A9-%D8%A7%D9%84%D8%AC%D8%B3%D8%AF.pp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5820</Characters>
  <Application>Microsoft Office Word</Application>
  <DocSecurity>0</DocSecurity>
  <Lines>48</Lines>
  <Paragraphs>13</Paragraphs>
  <ScaleCrop>false</ScaleCrop>
  <Company>SACC</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2023-11-04T19:02:00Z</dcterms:created>
  <dcterms:modified xsi:type="dcterms:W3CDTF">2024-03-18T20:25:00Z</dcterms:modified>
</cp:coreProperties>
</file>